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881F1D" w:rsidP="005A5CF7">
      <w:r w:rsidRPr="00881F1D">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38063316"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DC25E9">
        <w:rPr>
          <w:b/>
        </w:rPr>
        <w:t>CP Nº 004</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881F1D" w:rsidP="0091092A">
      <w:r w:rsidRPr="00881F1D">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38063317"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DC25E9">
        <w:t>16</w:t>
      </w:r>
      <w:r>
        <w:t xml:space="preserve"> de </w:t>
      </w:r>
      <w:r w:rsidR="00DC25E9">
        <w:t>Fevereiro</w:t>
      </w:r>
      <w:proofErr w:type="gramStart"/>
      <w:r w:rsidR="00154A02">
        <w:t xml:space="preserve"> </w:t>
      </w:r>
      <w:r>
        <w:t xml:space="preserve"> </w:t>
      </w:r>
      <w:proofErr w:type="gramEnd"/>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881F1D" w:rsidP="0091092A">
      <w:r w:rsidRPr="00881F1D">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38063318"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AA5DEA">
        <w:rPr>
          <w:b/>
          <w:sz w:val="32"/>
          <w:szCs w:val="32"/>
        </w:rPr>
        <w:t>AGENTE ADMINISTRATIVO</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DC25E9" w:rsidP="0091092A">
            <w:pPr>
              <w:jc w:val="center"/>
              <w:rPr>
                <w:b/>
                <w:sz w:val="32"/>
                <w:szCs w:val="32"/>
              </w:rPr>
            </w:pPr>
            <w:r>
              <w:rPr>
                <w:b/>
                <w:sz w:val="32"/>
                <w:szCs w:val="32"/>
              </w:rPr>
              <w:t>32771</w:t>
            </w:r>
          </w:p>
        </w:tc>
        <w:tc>
          <w:tcPr>
            <w:tcW w:w="4322" w:type="dxa"/>
          </w:tcPr>
          <w:p w:rsidR="0091092A" w:rsidRDefault="00DC25E9" w:rsidP="00AA5DEA">
            <w:pPr>
              <w:jc w:val="center"/>
              <w:rPr>
                <w:b/>
                <w:sz w:val="32"/>
                <w:szCs w:val="32"/>
              </w:rPr>
            </w:pPr>
            <w:proofErr w:type="spellStart"/>
            <w:r>
              <w:rPr>
                <w:b/>
                <w:sz w:val="32"/>
                <w:szCs w:val="32"/>
              </w:rPr>
              <w:t>Samira</w:t>
            </w:r>
            <w:proofErr w:type="spellEnd"/>
            <w:r>
              <w:rPr>
                <w:b/>
                <w:sz w:val="32"/>
                <w:szCs w:val="32"/>
              </w:rPr>
              <w:t xml:space="preserve"> Andressa </w:t>
            </w:r>
            <w:proofErr w:type="spellStart"/>
            <w:r>
              <w:rPr>
                <w:b/>
                <w:sz w:val="32"/>
                <w:szCs w:val="32"/>
              </w:rPr>
              <w:t>Hanna</w:t>
            </w:r>
            <w:proofErr w:type="spellEnd"/>
            <w:r>
              <w:rPr>
                <w:b/>
                <w:sz w:val="32"/>
                <w:szCs w:val="32"/>
              </w:rPr>
              <w:t xml:space="preserve"> Ribeiro</w:t>
            </w:r>
          </w:p>
        </w:tc>
      </w:tr>
      <w:tr w:rsidR="00DC25E9" w:rsidTr="002C3CB4">
        <w:tc>
          <w:tcPr>
            <w:tcW w:w="4322" w:type="dxa"/>
          </w:tcPr>
          <w:p w:rsidR="00DC25E9" w:rsidRDefault="00DC25E9" w:rsidP="002C3CB4">
            <w:pPr>
              <w:jc w:val="center"/>
              <w:rPr>
                <w:b/>
                <w:sz w:val="32"/>
                <w:szCs w:val="32"/>
              </w:rPr>
            </w:pPr>
            <w:r>
              <w:rPr>
                <w:b/>
                <w:sz w:val="32"/>
                <w:szCs w:val="32"/>
              </w:rPr>
              <w:t>32772</w:t>
            </w:r>
          </w:p>
        </w:tc>
        <w:tc>
          <w:tcPr>
            <w:tcW w:w="4322" w:type="dxa"/>
          </w:tcPr>
          <w:p w:rsidR="00DC25E9" w:rsidRDefault="00DC25E9" w:rsidP="002C3CB4">
            <w:pPr>
              <w:jc w:val="center"/>
              <w:rPr>
                <w:b/>
                <w:sz w:val="32"/>
                <w:szCs w:val="32"/>
              </w:rPr>
            </w:pPr>
            <w:proofErr w:type="spellStart"/>
            <w:r>
              <w:rPr>
                <w:b/>
                <w:sz w:val="32"/>
                <w:szCs w:val="32"/>
              </w:rPr>
              <w:t>Susamara</w:t>
            </w:r>
            <w:proofErr w:type="spellEnd"/>
            <w:r>
              <w:rPr>
                <w:b/>
                <w:sz w:val="32"/>
                <w:szCs w:val="32"/>
              </w:rPr>
              <w:t xml:space="preserve"> Ribeiro Ortiz de Jesus</w:t>
            </w:r>
          </w:p>
        </w:tc>
      </w:tr>
    </w:tbl>
    <w:p w:rsidR="00DC25E9" w:rsidRDefault="00DC25E9" w:rsidP="00DC25E9"/>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881F1D" w:rsidP="0091092A">
      <w:r w:rsidRPr="00881F1D">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38063319"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AA5DEA" w:rsidP="001C2841">
      <w:pPr>
        <w:jc w:val="center"/>
        <w:rPr>
          <w:b/>
        </w:rPr>
      </w:pPr>
      <w:r>
        <w:rPr>
          <w:b/>
        </w:rPr>
        <w:t>EDITAL DE CHAMAMENTO CP Nº 00</w:t>
      </w:r>
      <w:r w:rsidR="00DC25E9">
        <w:rPr>
          <w:b/>
        </w:rPr>
        <w:t>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881F1D" w:rsidP="006F4494">
      <w:r w:rsidRPr="00881F1D">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38063320"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881F1D">
        <w:fldChar w:fldCharType="begin"/>
      </w:r>
      <w:r>
        <w:instrText xml:space="preserve"> HYPERLINK "https://esaj.tjsc.jus.br/sco/abrirCadastro.do" </w:instrText>
      </w:r>
      <w:r w:rsidR="00881F1D">
        <w:fldChar w:fldCharType="separate"/>
      </w:r>
      <w:r>
        <w:rPr>
          <w:rStyle w:val="Hyperlink"/>
        </w:rPr>
        <w:t>https://esaj.tjsc.jus.br/sco/abrirCadastro.do</w:t>
      </w:r>
      <w:r w:rsidR="00881F1D">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881F1D" w:rsidP="006F4494">
      <w:r w:rsidRPr="00881F1D">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38063321"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881F1D" w:rsidP="006F4494">
      <w:r w:rsidRPr="00881F1D">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38063322"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881F1D" w:rsidP="006F4494">
      <w:r w:rsidRPr="00881F1D">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38063323"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881F1D" w:rsidP="00FF6752">
      <w:r w:rsidRPr="00881F1D">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38063324"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881F1D" w:rsidP="00FF6752">
      <w:r w:rsidRPr="00881F1D">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38063325"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DC25E9" w:rsidP="001C2841">
      <w:pPr>
        <w:jc w:val="center"/>
        <w:rPr>
          <w:b/>
        </w:rPr>
      </w:pPr>
      <w:r>
        <w:rPr>
          <w:b/>
        </w:rPr>
        <w:t>EDITAL DE CHAMAMENTO CP Nº 004</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B51F6"/>
    <w:rsid w:val="000C4D2C"/>
    <w:rsid w:val="00132135"/>
    <w:rsid w:val="00154A02"/>
    <w:rsid w:val="0017506E"/>
    <w:rsid w:val="001C2841"/>
    <w:rsid w:val="00326481"/>
    <w:rsid w:val="005562CE"/>
    <w:rsid w:val="005A5CF7"/>
    <w:rsid w:val="005B3600"/>
    <w:rsid w:val="0060744D"/>
    <w:rsid w:val="006242CE"/>
    <w:rsid w:val="00655342"/>
    <w:rsid w:val="006F4494"/>
    <w:rsid w:val="00881F1D"/>
    <w:rsid w:val="00906F1C"/>
    <w:rsid w:val="0091092A"/>
    <w:rsid w:val="00A847CA"/>
    <w:rsid w:val="00AA5DEA"/>
    <w:rsid w:val="00C34FDB"/>
    <w:rsid w:val="00CA55CF"/>
    <w:rsid w:val="00D50771"/>
    <w:rsid w:val="00DC25E9"/>
    <w:rsid w:val="00E92409"/>
    <w:rsid w:val="00EB5C9B"/>
    <w:rsid w:val="00F35BCD"/>
    <w:rsid w:val="00F76E6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1509</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2023-02-16T17:32:00Z</cp:lastPrinted>
  <dcterms:created xsi:type="dcterms:W3CDTF">2023-02-16T17:32:00Z</dcterms:created>
  <dcterms:modified xsi:type="dcterms:W3CDTF">2023-02-16T17:32:00Z</dcterms:modified>
</cp:coreProperties>
</file>